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7D66" w:rsidRDefault="008F7D66" w:rsidP="008F7D66">
      <w:pPr>
        <w:jc w:val="center"/>
      </w:pPr>
      <w:r>
        <w:rPr>
          <w:noProof/>
        </w:rPr>
        <w:drawing>
          <wp:inline distT="0" distB="0" distL="0" distR="0">
            <wp:extent cx="4349115" cy="596265"/>
            <wp:effectExtent l="0" t="0" r="0" b="0"/>
            <wp:docPr id="1" name="Picture 1" descr="Berkeley Logo_®2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eley Logo_®28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9115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7D66" w:rsidRDefault="008F7D66" w:rsidP="008F7D66">
      <w:pPr>
        <w:jc w:val="center"/>
      </w:pPr>
    </w:p>
    <w:p w:rsidR="008F7D66" w:rsidRPr="00F52495" w:rsidRDefault="00C351F5" w:rsidP="008F7D66">
      <w:pPr>
        <w:rPr>
          <w:b/>
        </w:rPr>
      </w:pPr>
      <w:r>
        <w:rPr>
          <w:b/>
        </w:rPr>
        <w:t>IBS 4440: Assignment # 5</w:t>
      </w:r>
    </w:p>
    <w:p w:rsidR="00F52495" w:rsidRPr="00F52495" w:rsidRDefault="00C351F5" w:rsidP="008F7D66">
      <w:pPr>
        <w:rPr>
          <w:b/>
        </w:rPr>
      </w:pPr>
      <w:r>
        <w:rPr>
          <w:b/>
        </w:rPr>
        <w:t xml:space="preserve">Potential Regulations: </w:t>
      </w:r>
    </w:p>
    <w:p w:rsidR="008F7D66" w:rsidRDefault="008F7D66" w:rsidP="008F7D66">
      <w:r>
        <w:t xml:space="preserve">Name: </w:t>
      </w:r>
    </w:p>
    <w:p w:rsidR="00F52495" w:rsidRDefault="00C351F5" w:rsidP="00F52495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51F5">
        <w:rPr>
          <w:rFonts w:ascii="Times New Roman" w:eastAsia="SimSun" w:hAnsi="Times New Roman" w:cs="Times New Roman"/>
          <w:sz w:val="24"/>
          <w:szCs w:val="24"/>
          <w:lang w:eastAsia="zh-CN"/>
        </w:rPr>
        <w:t>Global Internet Freedom Act</w:t>
      </w:r>
    </w:p>
    <w:p w:rsidR="00F52495" w:rsidRPr="00F52495" w:rsidRDefault="00C351F5" w:rsidP="00F52495">
      <w:pPr>
        <w:spacing w:after="0" w:line="240" w:lineRule="auto"/>
        <w:ind w:left="720"/>
        <w:contextualSpacing/>
        <w:rPr>
          <w:rFonts w:ascii="Times New Roman" w:eastAsia="SimSun" w:hAnsi="Times New Roman" w:cs="Times New Roman"/>
          <w:sz w:val="24"/>
          <w:szCs w:val="24"/>
          <w:lang w:eastAsia="zh-CN"/>
        </w:rPr>
      </w:pPr>
      <w:r w:rsidRPr="00C351F5">
        <w:rPr>
          <w:rFonts w:ascii="Times New Roman" w:eastAsia="SimSun" w:hAnsi="Times New Roman" w:cs="Times New Roman"/>
          <w:sz w:val="24"/>
          <w:szCs w:val="24"/>
          <w:lang w:eastAsia="zh-CN"/>
        </w:rPr>
        <w:t>Global Online Freedom Act</w:t>
      </w:r>
    </w:p>
    <w:p w:rsidR="000A4CB6" w:rsidRPr="000A4CB6" w:rsidRDefault="000A4CB6" w:rsidP="000A4CB6">
      <w:pPr>
        <w:spacing w:line="240" w:lineRule="auto"/>
        <w:rPr>
          <w:sz w:val="24"/>
          <w:szCs w:val="24"/>
        </w:rPr>
      </w:pPr>
    </w:p>
    <w:p w:rsidR="00C351F5" w:rsidRDefault="00C351F5" w:rsidP="008F7D66">
      <w:r>
        <w:t xml:space="preserve">These two acts were proposed partial as a response to Google’s strategic move in China. </w:t>
      </w:r>
    </w:p>
    <w:p w:rsidR="00C351F5" w:rsidRDefault="00C351F5" w:rsidP="00C351F5">
      <w:pPr>
        <w:pStyle w:val="ListParagraph"/>
        <w:numPr>
          <w:ilvl w:val="0"/>
          <w:numId w:val="6"/>
        </w:numPr>
      </w:pPr>
      <w:r>
        <w:t>What are they?</w:t>
      </w:r>
    </w:p>
    <w:p w:rsidR="00C351F5" w:rsidRDefault="00C351F5" w:rsidP="00C351F5">
      <w:pPr>
        <w:pStyle w:val="ListParagraph"/>
        <w:numPr>
          <w:ilvl w:val="0"/>
          <w:numId w:val="6"/>
        </w:numPr>
      </w:pPr>
      <w:r>
        <w:t xml:space="preserve">What happen to them? </w:t>
      </w:r>
    </w:p>
    <w:p w:rsidR="000A4CB6" w:rsidRDefault="00C351F5" w:rsidP="00C351F5">
      <w:pPr>
        <w:pStyle w:val="ListParagraph"/>
        <w:numPr>
          <w:ilvl w:val="0"/>
          <w:numId w:val="6"/>
        </w:numPr>
      </w:pPr>
      <w:bookmarkStart w:id="0" w:name="_GoBack"/>
      <w:bookmarkEnd w:id="0"/>
      <w:r>
        <w:t xml:space="preserve">Were they passed? Changed? </w:t>
      </w:r>
    </w:p>
    <w:p w:rsidR="00C351F5" w:rsidRDefault="00C351F5" w:rsidP="008F7D66"/>
    <w:sectPr w:rsidR="00C351F5" w:rsidSect="00843A16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D2600"/>
    <w:multiLevelType w:val="hybridMultilevel"/>
    <w:tmpl w:val="DA6E477C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D64379F"/>
    <w:multiLevelType w:val="hybridMultilevel"/>
    <w:tmpl w:val="1A2C64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46742D"/>
    <w:multiLevelType w:val="hybridMultilevel"/>
    <w:tmpl w:val="649892F2"/>
    <w:lvl w:ilvl="0" w:tplc="04090015">
      <w:start w:val="1"/>
      <w:numFmt w:val="upp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0E474FF"/>
    <w:multiLevelType w:val="hybridMultilevel"/>
    <w:tmpl w:val="33F0D440"/>
    <w:lvl w:ilvl="0" w:tplc="0409000F">
      <w:start w:val="1"/>
      <w:numFmt w:val="decimal"/>
      <w:lvlText w:val="%1."/>
      <w:lvlJc w:val="left"/>
      <w:pPr>
        <w:ind w:left="450" w:hanging="360"/>
      </w:p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4" w15:restartNumberingAfterBreak="0">
    <w:nsid w:val="666B589E"/>
    <w:multiLevelType w:val="hybridMultilevel"/>
    <w:tmpl w:val="E0D62420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5237FF1"/>
    <w:multiLevelType w:val="hybridMultilevel"/>
    <w:tmpl w:val="AEC8A956"/>
    <w:lvl w:ilvl="0" w:tplc="4EDCBD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oNotShadeFormData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D66"/>
    <w:rsid w:val="000A4CB6"/>
    <w:rsid w:val="002742A0"/>
    <w:rsid w:val="0032604E"/>
    <w:rsid w:val="00415E49"/>
    <w:rsid w:val="00453030"/>
    <w:rsid w:val="004A2440"/>
    <w:rsid w:val="007B4C70"/>
    <w:rsid w:val="00843A16"/>
    <w:rsid w:val="008F7D66"/>
    <w:rsid w:val="00C351F5"/>
    <w:rsid w:val="00E31ECA"/>
    <w:rsid w:val="00F524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75A8C4-5911-41D9-9E50-F7D074F89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7D6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F7D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7D66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8F7D6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Corporate Synergies</Company>
  <LinksUpToDate>false</LinksUpToDate>
  <CharactersWithSpaces>268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Leslie Ann DaSilva</dc:creator>
  <cp:lastModifiedBy>Leslie Ann Garraway</cp:lastModifiedBy>
  <cp:revision>2</cp:revision>
  <cp:lastPrinted>2017-05-16T21:20:00Z</cp:lastPrinted>
  <dcterms:created xsi:type="dcterms:W3CDTF">2017-06-29T21:03:00Z</dcterms:created>
  <dcterms:modified xsi:type="dcterms:W3CDTF">2017-06-29T21:03:00Z</dcterms:modified>
</cp:coreProperties>
</file>